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6BE" w:rsidRPr="00CD0EB7" w:rsidRDefault="00B63E5F" w:rsidP="00B63E5F">
      <w:pPr>
        <w:jc w:val="center"/>
        <w:rPr>
          <w:b/>
          <w:sz w:val="28"/>
          <w:szCs w:val="28"/>
        </w:rPr>
      </w:pPr>
      <w:bookmarkStart w:id="0" w:name="_GoBack"/>
      <w:bookmarkEnd w:id="0"/>
      <w:r w:rsidRPr="00CD0EB7">
        <w:rPr>
          <w:rFonts w:hint="eastAsia"/>
          <w:b/>
          <w:sz w:val="28"/>
          <w:szCs w:val="28"/>
        </w:rPr>
        <w:t>教育部獎補助外國人士來</w:t>
      </w:r>
      <w:proofErr w:type="gramStart"/>
      <w:r w:rsidRPr="00CD0EB7">
        <w:rPr>
          <w:rFonts w:hint="eastAsia"/>
          <w:b/>
          <w:sz w:val="28"/>
          <w:szCs w:val="28"/>
        </w:rPr>
        <w:t>臺</w:t>
      </w:r>
      <w:proofErr w:type="gramEnd"/>
      <w:r w:rsidRPr="00CD0EB7">
        <w:rPr>
          <w:rFonts w:hint="eastAsia"/>
          <w:b/>
          <w:sz w:val="28"/>
          <w:szCs w:val="28"/>
        </w:rPr>
        <w:t>短期研究要點</w:t>
      </w:r>
    </w:p>
    <w:p w:rsidR="00B63E5F" w:rsidRPr="00CD0EB7" w:rsidRDefault="00601E29" w:rsidP="00B63E5F">
      <w:pPr>
        <w:jc w:val="center"/>
        <w:rPr>
          <w:b/>
          <w:sz w:val="28"/>
          <w:szCs w:val="28"/>
        </w:rPr>
      </w:pPr>
      <w:r>
        <w:rPr>
          <w:rFonts w:hint="eastAsia"/>
          <w:b/>
          <w:sz w:val="28"/>
          <w:szCs w:val="28"/>
        </w:rPr>
        <w:t>第二點</w:t>
      </w:r>
      <w:r w:rsidR="009D06BE" w:rsidRPr="00CD0EB7">
        <w:rPr>
          <w:rFonts w:hint="eastAsia"/>
          <w:b/>
          <w:sz w:val="28"/>
          <w:szCs w:val="28"/>
        </w:rPr>
        <w:t>修正</w:t>
      </w:r>
      <w:r w:rsidR="007C5C82" w:rsidRPr="007C5C82">
        <w:rPr>
          <w:rFonts w:hint="eastAsia"/>
          <w:b/>
          <w:sz w:val="28"/>
          <w:szCs w:val="28"/>
        </w:rPr>
        <w:t>規定</w:t>
      </w:r>
    </w:p>
    <w:p w:rsidR="008A4153" w:rsidRPr="00CD0EB7" w:rsidRDefault="008A4153" w:rsidP="008A4153">
      <w:pPr>
        <w:jc w:val="center"/>
        <w:rPr>
          <w:b/>
          <w:sz w:val="28"/>
          <w:szCs w:val="28"/>
        </w:rPr>
      </w:pPr>
    </w:p>
    <w:p w:rsidR="008A4153" w:rsidRPr="00CD0EB7" w:rsidRDefault="008A4153" w:rsidP="008A4153">
      <w:pPr>
        <w:spacing w:afterLines="50" w:after="180"/>
        <w:ind w:left="566" w:hangingChars="236" w:hanging="566"/>
      </w:pPr>
      <w:r w:rsidRPr="00CD0EB7">
        <w:rPr>
          <w:rFonts w:hint="eastAsia"/>
        </w:rPr>
        <w:t>二、</w:t>
      </w:r>
      <w:r w:rsidRPr="00CD0EB7">
        <w:rPr>
          <w:rFonts w:hint="eastAsia"/>
        </w:rPr>
        <w:t xml:space="preserve"> </w:t>
      </w:r>
      <w:r w:rsidRPr="00CD0EB7">
        <w:rPr>
          <w:rFonts w:hint="eastAsia"/>
        </w:rPr>
        <w:t>申請資格：</w:t>
      </w:r>
    </w:p>
    <w:p w:rsidR="008A4153" w:rsidRPr="00CD0EB7" w:rsidRDefault="008A4153" w:rsidP="00DA0FE3">
      <w:pPr>
        <w:spacing w:afterLines="50" w:after="180"/>
        <w:ind w:leftChars="59" w:left="708" w:hangingChars="236" w:hanging="566"/>
      </w:pPr>
      <w:r w:rsidRPr="00CD0EB7">
        <w:rPr>
          <w:rFonts w:hint="eastAsia"/>
        </w:rPr>
        <w:t>(</w:t>
      </w:r>
      <w:proofErr w:type="gramStart"/>
      <w:r w:rsidRPr="00CD0EB7">
        <w:rPr>
          <w:rFonts w:hint="eastAsia"/>
        </w:rPr>
        <w:t>一</w:t>
      </w:r>
      <w:proofErr w:type="gramEnd"/>
      <w:r w:rsidRPr="00CD0EB7">
        <w:rPr>
          <w:rFonts w:hint="eastAsia"/>
        </w:rPr>
        <w:t xml:space="preserve">) </w:t>
      </w:r>
      <w:r w:rsidRPr="00CD0EB7">
        <w:rPr>
          <w:rFonts w:hint="eastAsia"/>
        </w:rPr>
        <w:t>申請時未持有中華民國護照之外國籍博士生或博士後研究員。</w:t>
      </w:r>
    </w:p>
    <w:p w:rsidR="00DB5902" w:rsidRPr="00CD0EB7" w:rsidRDefault="008A4153" w:rsidP="00DA0FE3">
      <w:pPr>
        <w:spacing w:afterLines="50" w:after="180"/>
        <w:ind w:leftChars="59" w:left="708" w:hangingChars="236" w:hanging="566"/>
      </w:pPr>
      <w:r w:rsidRPr="00CD0EB7">
        <w:rPr>
          <w:rFonts w:hint="eastAsia"/>
        </w:rPr>
        <w:t>(</w:t>
      </w:r>
      <w:r w:rsidRPr="00CD0EB7">
        <w:rPr>
          <w:rFonts w:hint="eastAsia"/>
        </w:rPr>
        <w:t>二</w:t>
      </w:r>
      <w:r w:rsidRPr="00CD0EB7">
        <w:rPr>
          <w:rFonts w:hint="eastAsia"/>
        </w:rPr>
        <w:t xml:space="preserve">) </w:t>
      </w:r>
      <w:r w:rsidRPr="00CD0EB7">
        <w:rPr>
          <w:rFonts w:hint="eastAsia"/>
        </w:rPr>
        <w:t>前款所稱博士生，指於外國政府核准立案之公私立大學校院就讀博士課程之學生；所稱博士後研究員，指於本國或外國政府核准立案之公私立大學校院取得博士學位後，於外國政府核准立案之學術機構或大學校院內，進行研究計畫。以具有論文、著作或其他出版品等具體研究活動計畫者為優先。</w:t>
      </w:r>
    </w:p>
    <w:p w:rsidR="00601E29" w:rsidRDefault="00601E29" w:rsidP="00DA0FE3">
      <w:pPr>
        <w:spacing w:afterLines="50" w:after="180"/>
        <w:ind w:leftChars="59" w:left="708" w:hangingChars="236" w:hanging="566"/>
      </w:pPr>
      <w:r>
        <w:rPr>
          <w:rFonts w:hint="eastAsia"/>
        </w:rPr>
        <w:t>(</w:t>
      </w:r>
      <w:r>
        <w:rPr>
          <w:rFonts w:hint="eastAsia"/>
        </w:rPr>
        <w:t>三</w:t>
      </w:r>
      <w:r>
        <w:rPr>
          <w:rFonts w:hint="eastAsia"/>
        </w:rPr>
        <w:t xml:space="preserve">) </w:t>
      </w:r>
      <w:r>
        <w:rPr>
          <w:rFonts w:hint="eastAsia"/>
        </w:rPr>
        <w:t>具下列情形之</w:t>
      </w:r>
      <w:proofErr w:type="gramStart"/>
      <w:r>
        <w:rPr>
          <w:rFonts w:hint="eastAsia"/>
        </w:rPr>
        <w:t>一</w:t>
      </w:r>
      <w:proofErr w:type="gramEnd"/>
      <w:r>
        <w:rPr>
          <w:rFonts w:hint="eastAsia"/>
        </w:rPr>
        <w:t>者，不得申請：</w:t>
      </w:r>
    </w:p>
    <w:p w:rsidR="00601E29" w:rsidRDefault="00601E29" w:rsidP="00DA0FE3">
      <w:pPr>
        <w:spacing w:afterLines="50" w:after="180"/>
        <w:ind w:leftChars="118" w:left="849" w:hangingChars="236" w:hanging="566"/>
      </w:pPr>
      <w:r>
        <w:rPr>
          <w:rFonts w:hint="eastAsia"/>
        </w:rPr>
        <w:t>１、</w:t>
      </w:r>
      <w:r>
        <w:rPr>
          <w:rFonts w:hint="eastAsia"/>
        </w:rPr>
        <w:t xml:space="preserve"> </w:t>
      </w:r>
      <w:r>
        <w:rPr>
          <w:rFonts w:hint="eastAsia"/>
        </w:rPr>
        <w:t>申請時已在臺灣居住、居留、從事學業（包括實習）、授課或研究活動。</w:t>
      </w:r>
    </w:p>
    <w:p w:rsidR="00601E29" w:rsidRDefault="00601E29" w:rsidP="00DA0FE3">
      <w:pPr>
        <w:spacing w:afterLines="50" w:after="180"/>
        <w:ind w:leftChars="118" w:left="849" w:hangingChars="236" w:hanging="566"/>
      </w:pPr>
      <w:r>
        <w:rPr>
          <w:rFonts w:hint="eastAsia"/>
        </w:rPr>
        <w:t>２、</w:t>
      </w:r>
      <w:r>
        <w:rPr>
          <w:rFonts w:hint="eastAsia"/>
        </w:rPr>
        <w:t xml:space="preserve"> </w:t>
      </w:r>
      <w:r>
        <w:rPr>
          <w:rFonts w:hint="eastAsia"/>
        </w:rPr>
        <w:t>最近五年內已獲取本計畫獎助金來</w:t>
      </w:r>
      <w:proofErr w:type="gramStart"/>
      <w:r>
        <w:rPr>
          <w:rFonts w:hint="eastAsia"/>
        </w:rPr>
        <w:t>臺</w:t>
      </w:r>
      <w:proofErr w:type="gramEnd"/>
      <w:r>
        <w:rPr>
          <w:rFonts w:hint="eastAsia"/>
        </w:rPr>
        <w:t>進行短期研究。</w:t>
      </w:r>
    </w:p>
    <w:p w:rsidR="00601E29" w:rsidRDefault="00601E29" w:rsidP="00DA0FE3">
      <w:pPr>
        <w:spacing w:afterLines="50" w:after="180"/>
        <w:ind w:leftChars="118" w:left="849" w:hangingChars="236" w:hanging="566"/>
      </w:pPr>
      <w:r>
        <w:rPr>
          <w:rFonts w:hint="eastAsia"/>
        </w:rPr>
        <w:t>３、</w:t>
      </w:r>
      <w:r>
        <w:rPr>
          <w:rFonts w:hint="eastAsia"/>
        </w:rPr>
        <w:t xml:space="preserve"> </w:t>
      </w:r>
      <w:r>
        <w:rPr>
          <w:rFonts w:hint="eastAsia"/>
        </w:rPr>
        <w:t>同時受領我國政府機關（構）或學校所提供之獎補助金進行研究計畫。</w:t>
      </w:r>
    </w:p>
    <w:p w:rsidR="00B63E5F" w:rsidRPr="00CD0EB7" w:rsidRDefault="00601E29" w:rsidP="00DA0FE3">
      <w:pPr>
        <w:spacing w:afterLines="50" w:after="180"/>
        <w:ind w:leftChars="118" w:left="849" w:hangingChars="236" w:hanging="566"/>
      </w:pPr>
      <w:r>
        <w:rPr>
          <w:rFonts w:hint="eastAsia"/>
        </w:rPr>
        <w:t>４、</w:t>
      </w:r>
      <w:r>
        <w:rPr>
          <w:rFonts w:hint="eastAsia"/>
        </w:rPr>
        <w:t xml:space="preserve"> </w:t>
      </w:r>
      <w:r>
        <w:rPr>
          <w:rFonts w:hint="eastAsia"/>
        </w:rPr>
        <w:t>在</w:t>
      </w:r>
      <w:proofErr w:type="gramStart"/>
      <w:r>
        <w:rPr>
          <w:rFonts w:hint="eastAsia"/>
        </w:rPr>
        <w:t>臺</w:t>
      </w:r>
      <w:proofErr w:type="gramEnd"/>
      <w:r>
        <w:rPr>
          <w:rFonts w:hint="eastAsia"/>
        </w:rPr>
        <w:t>研究期間同時為我國各大學校院與外國學校簽訂學術合作協議所招收之交換學生。</w:t>
      </w:r>
    </w:p>
    <w:sectPr w:rsidR="00B63E5F" w:rsidRPr="00CD0EB7">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1EB" w:rsidRDefault="000301EB" w:rsidP="00FE3603">
      <w:r>
        <w:separator/>
      </w:r>
    </w:p>
  </w:endnote>
  <w:endnote w:type="continuationSeparator" w:id="0">
    <w:p w:rsidR="000301EB" w:rsidRDefault="000301EB" w:rsidP="00FE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429286"/>
      <w:docPartObj>
        <w:docPartGallery w:val="Page Numbers (Bottom of Page)"/>
        <w:docPartUnique/>
      </w:docPartObj>
    </w:sdtPr>
    <w:sdtEndPr/>
    <w:sdtContent>
      <w:p w:rsidR="00FE3603" w:rsidRDefault="00FE3603">
        <w:pPr>
          <w:pStyle w:val="a5"/>
          <w:jc w:val="center"/>
        </w:pPr>
        <w:r>
          <w:fldChar w:fldCharType="begin"/>
        </w:r>
        <w:r>
          <w:instrText>PAGE   \* MERGEFORMAT</w:instrText>
        </w:r>
        <w:r>
          <w:fldChar w:fldCharType="separate"/>
        </w:r>
        <w:r w:rsidR="008761D5" w:rsidRPr="008761D5">
          <w:rPr>
            <w:noProof/>
            <w:lang w:val="zh-TW"/>
          </w:rPr>
          <w:t>1</w:t>
        </w:r>
        <w:r>
          <w:fldChar w:fldCharType="end"/>
        </w:r>
      </w:p>
    </w:sdtContent>
  </w:sdt>
  <w:p w:rsidR="00FE3603" w:rsidRDefault="00FE36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1EB" w:rsidRDefault="000301EB" w:rsidP="00FE3603">
      <w:r>
        <w:separator/>
      </w:r>
    </w:p>
  </w:footnote>
  <w:footnote w:type="continuationSeparator" w:id="0">
    <w:p w:rsidR="000301EB" w:rsidRDefault="000301EB" w:rsidP="00FE3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0C"/>
    <w:rsid w:val="00017BEF"/>
    <w:rsid w:val="000301EB"/>
    <w:rsid w:val="0003495D"/>
    <w:rsid w:val="00122025"/>
    <w:rsid w:val="00183B99"/>
    <w:rsid w:val="001F2B86"/>
    <w:rsid w:val="002C3AF0"/>
    <w:rsid w:val="004002BD"/>
    <w:rsid w:val="0040230D"/>
    <w:rsid w:val="00402FD5"/>
    <w:rsid w:val="00420A42"/>
    <w:rsid w:val="00447C9E"/>
    <w:rsid w:val="00456D69"/>
    <w:rsid w:val="004B3693"/>
    <w:rsid w:val="004D221B"/>
    <w:rsid w:val="00532B57"/>
    <w:rsid w:val="00553454"/>
    <w:rsid w:val="005A3127"/>
    <w:rsid w:val="005B3217"/>
    <w:rsid w:val="005E3950"/>
    <w:rsid w:val="00601E29"/>
    <w:rsid w:val="00614E83"/>
    <w:rsid w:val="00634925"/>
    <w:rsid w:val="006F0188"/>
    <w:rsid w:val="00700EB0"/>
    <w:rsid w:val="007545E1"/>
    <w:rsid w:val="007C5C82"/>
    <w:rsid w:val="008761D5"/>
    <w:rsid w:val="0088340C"/>
    <w:rsid w:val="008A4153"/>
    <w:rsid w:val="009647D6"/>
    <w:rsid w:val="009A2E2A"/>
    <w:rsid w:val="009D06BE"/>
    <w:rsid w:val="00A0183B"/>
    <w:rsid w:val="00A02440"/>
    <w:rsid w:val="00A13741"/>
    <w:rsid w:val="00A32D40"/>
    <w:rsid w:val="00B0796C"/>
    <w:rsid w:val="00B30295"/>
    <w:rsid w:val="00B575E3"/>
    <w:rsid w:val="00B63E5F"/>
    <w:rsid w:val="00B75D0E"/>
    <w:rsid w:val="00BC12D4"/>
    <w:rsid w:val="00BF7329"/>
    <w:rsid w:val="00CD0EB7"/>
    <w:rsid w:val="00CD524E"/>
    <w:rsid w:val="00D12C78"/>
    <w:rsid w:val="00DA0FE3"/>
    <w:rsid w:val="00DA2428"/>
    <w:rsid w:val="00DB15B7"/>
    <w:rsid w:val="00DB5902"/>
    <w:rsid w:val="00EC3392"/>
    <w:rsid w:val="00F1507E"/>
    <w:rsid w:val="00F712BA"/>
    <w:rsid w:val="00FB3738"/>
    <w:rsid w:val="00FB5CF1"/>
    <w:rsid w:val="00FE36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525E33-9D14-4586-B505-E825BA95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603"/>
    <w:pPr>
      <w:tabs>
        <w:tab w:val="center" w:pos="4153"/>
        <w:tab w:val="right" w:pos="8306"/>
      </w:tabs>
      <w:snapToGrid w:val="0"/>
    </w:pPr>
    <w:rPr>
      <w:sz w:val="20"/>
      <w:szCs w:val="20"/>
    </w:rPr>
  </w:style>
  <w:style w:type="character" w:customStyle="1" w:styleId="a4">
    <w:name w:val="頁首 字元"/>
    <w:basedOn w:val="a0"/>
    <w:link w:val="a3"/>
    <w:uiPriority w:val="99"/>
    <w:rsid w:val="00FE3603"/>
    <w:rPr>
      <w:sz w:val="20"/>
      <w:szCs w:val="20"/>
    </w:rPr>
  </w:style>
  <w:style w:type="paragraph" w:styleId="a5">
    <w:name w:val="footer"/>
    <w:basedOn w:val="a"/>
    <w:link w:val="a6"/>
    <w:uiPriority w:val="99"/>
    <w:unhideWhenUsed/>
    <w:rsid w:val="00FE3603"/>
    <w:pPr>
      <w:tabs>
        <w:tab w:val="center" w:pos="4153"/>
        <w:tab w:val="right" w:pos="8306"/>
      </w:tabs>
      <w:snapToGrid w:val="0"/>
    </w:pPr>
    <w:rPr>
      <w:sz w:val="20"/>
      <w:szCs w:val="20"/>
    </w:rPr>
  </w:style>
  <w:style w:type="character" w:customStyle="1" w:styleId="a6">
    <w:name w:val="頁尾 字元"/>
    <w:basedOn w:val="a0"/>
    <w:link w:val="a5"/>
    <w:uiPriority w:val="99"/>
    <w:rsid w:val="00FE3603"/>
    <w:rPr>
      <w:sz w:val="20"/>
      <w:szCs w:val="20"/>
    </w:rPr>
  </w:style>
  <w:style w:type="paragraph" w:styleId="a7">
    <w:name w:val="Balloon Text"/>
    <w:basedOn w:val="a"/>
    <w:link w:val="a8"/>
    <w:uiPriority w:val="99"/>
    <w:semiHidden/>
    <w:unhideWhenUsed/>
    <w:rsid w:val="001F2B8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F2B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Company>MOE</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MOEIT</dc:creator>
  <cp:keywords/>
  <dc:description/>
  <cp:lastModifiedBy>moejsmpc</cp:lastModifiedBy>
  <cp:revision>2</cp:revision>
  <cp:lastPrinted>2015-07-09T03:38:00Z</cp:lastPrinted>
  <dcterms:created xsi:type="dcterms:W3CDTF">2015-07-09T05:52:00Z</dcterms:created>
  <dcterms:modified xsi:type="dcterms:W3CDTF">2015-07-09T05:52:00Z</dcterms:modified>
</cp:coreProperties>
</file>